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4B64" w:rsidRDefault="00CD5DD1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DKG GAMMA ETA MINUTES:  October 16th  2018</w:t>
      </w:r>
      <w:bookmarkStart w:id="0" w:name="_GoBack"/>
      <w:bookmarkEnd w:id="0"/>
    </w:p>
    <w:p w:rsidR="00DE4B64" w:rsidRDefault="00DE4B64">
      <w:pPr>
        <w:contextualSpacing w:val="0"/>
        <w:jc w:val="center"/>
        <w:rPr>
          <w:sz w:val="28"/>
          <w:szCs w:val="28"/>
        </w:rPr>
      </w:pPr>
    </w:p>
    <w:p w:rsidR="00DE4B64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October meeting of Gamma Eta met at Broughton High School, in the classroom of Biology teacher Laura Woods.  After a welcome by President Jennifer Cates, Laura and her daughter, artist Fiona </w:t>
      </w:r>
      <w:proofErr w:type="gramStart"/>
      <w:r>
        <w:rPr>
          <w:sz w:val="24"/>
          <w:szCs w:val="24"/>
        </w:rPr>
        <w:t>Dunn  presented</w:t>
      </w:r>
      <w:proofErr w:type="gramEnd"/>
      <w:r>
        <w:rPr>
          <w:sz w:val="24"/>
          <w:szCs w:val="24"/>
        </w:rPr>
        <w:t xml:space="preserve"> The Art in Biology.  It was an interesting se</w:t>
      </w:r>
      <w:r>
        <w:rPr>
          <w:sz w:val="24"/>
          <w:szCs w:val="24"/>
        </w:rPr>
        <w:t xml:space="preserve">ssion focused on using art for visual learning and as an engagement tool.  Fiona inspired us with her detailed and beautiful drawings, and the quote “a good image communicates a whole concept.” </w:t>
      </w:r>
    </w:p>
    <w:p w:rsidR="00DE4B64" w:rsidRDefault="00DE4B64">
      <w:pPr>
        <w:contextualSpacing w:val="0"/>
        <w:rPr>
          <w:sz w:val="24"/>
          <w:szCs w:val="24"/>
        </w:rPr>
      </w:pPr>
    </w:p>
    <w:p w:rsidR="00DE4B64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Refreshments were provided by the talented culinary students</w:t>
      </w:r>
      <w:r>
        <w:rPr>
          <w:sz w:val="24"/>
          <w:szCs w:val="24"/>
        </w:rPr>
        <w:t xml:space="preserve"> of member Debbie Parrish. </w:t>
      </w:r>
    </w:p>
    <w:p w:rsidR="00DE4B64" w:rsidRDefault="00DE4B64">
      <w:pPr>
        <w:ind w:left="-270" w:right="-270"/>
        <w:contextualSpacing w:val="0"/>
        <w:rPr>
          <w:sz w:val="24"/>
          <w:szCs w:val="24"/>
        </w:rPr>
      </w:pPr>
    </w:p>
    <w:p w:rsidR="00DE4B64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Judy Wilson presented the Treasurer’s report: $393.27 in savings and $1,084.25 in checking. Expenses still to be paid include state and national dues, scholarship, and brunch.</w:t>
      </w:r>
    </w:p>
    <w:p w:rsidR="00DE4B64" w:rsidRDefault="00DE4B64">
      <w:pPr>
        <w:ind w:left="-270" w:right="-270"/>
        <w:contextualSpacing w:val="0"/>
        <w:rPr>
          <w:sz w:val="24"/>
          <w:szCs w:val="24"/>
        </w:rPr>
      </w:pPr>
    </w:p>
    <w:p w:rsidR="00DE4B64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School supplies collected in September were delive</w:t>
      </w:r>
      <w:r>
        <w:rPr>
          <w:sz w:val="24"/>
          <w:szCs w:val="24"/>
        </w:rPr>
        <w:t xml:space="preserve">red to victims of the Hurricane thanks to Anna Christian Allen. October donations will help with Virginia McMillan’s classroom needs.    (We didn’t get any)  </w:t>
      </w:r>
    </w:p>
    <w:p w:rsidR="00DE4B64" w:rsidRDefault="00DE4B64">
      <w:pPr>
        <w:ind w:left="-270" w:right="-270"/>
        <w:contextualSpacing w:val="0"/>
        <w:rPr>
          <w:sz w:val="24"/>
          <w:szCs w:val="24"/>
        </w:rPr>
      </w:pPr>
    </w:p>
    <w:p w:rsidR="00DE4B64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President Jennifer Cates has organized planning teams for the DKG Brunch on December 1, 2018, at</w:t>
      </w:r>
      <w:r>
        <w:rPr>
          <w:sz w:val="24"/>
          <w:szCs w:val="24"/>
        </w:rPr>
        <w:t xml:space="preserve"> the University Club, 10:00am-12:00am.</w:t>
      </w:r>
    </w:p>
    <w:p w:rsidR="00DE4B64" w:rsidRDefault="00DE4B64">
      <w:pPr>
        <w:ind w:left="-270" w:right="-270"/>
        <w:contextualSpacing w:val="0"/>
        <w:rPr>
          <w:sz w:val="24"/>
          <w:szCs w:val="24"/>
        </w:rPr>
      </w:pPr>
    </w:p>
    <w:p w:rsidR="00DE4B64" w:rsidRDefault="00CD5DD1">
      <w:pPr>
        <w:ind w:left="-270" w:right="-270"/>
        <w:contextualSpacing w:val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Gamma Eta meeting ended with a Tour of Creative Classrooms at BHS.  Beth </w:t>
      </w:r>
      <w:proofErr w:type="spellStart"/>
      <w:r>
        <w:rPr>
          <w:color w:val="222222"/>
          <w:sz w:val="24"/>
          <w:szCs w:val="24"/>
        </w:rPr>
        <w:t>Gulewich</w:t>
      </w:r>
      <w:proofErr w:type="spellEnd"/>
      <w:r>
        <w:rPr>
          <w:color w:val="222222"/>
          <w:sz w:val="24"/>
          <w:szCs w:val="24"/>
        </w:rPr>
        <w:t xml:space="preserve"> led us around the school with stops at some of the rooms of the winners </w:t>
      </w:r>
      <w:proofErr w:type="gramStart"/>
      <w:r>
        <w:rPr>
          <w:color w:val="222222"/>
          <w:sz w:val="24"/>
          <w:szCs w:val="24"/>
        </w:rPr>
        <w:t>of  our</w:t>
      </w:r>
      <w:proofErr w:type="gramEnd"/>
      <w:r>
        <w:rPr>
          <w:color w:val="222222"/>
          <w:sz w:val="24"/>
          <w:szCs w:val="24"/>
        </w:rPr>
        <w:t xml:space="preserve"> Gamma Eta ribbons. </w:t>
      </w:r>
    </w:p>
    <w:p w:rsidR="00DE4B64" w:rsidRDefault="00DE4B64">
      <w:pPr>
        <w:ind w:left="-270" w:right="-270"/>
        <w:contextualSpacing w:val="0"/>
        <w:rPr>
          <w:sz w:val="24"/>
          <w:szCs w:val="24"/>
        </w:rPr>
      </w:pP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Theme:  An Alphabetical Holid</w:t>
      </w:r>
      <w:r>
        <w:rPr>
          <w:sz w:val="24"/>
          <w:szCs w:val="24"/>
        </w:rPr>
        <w:t>ay, ABC - overall chair President Jennifer Cates</w:t>
      </w:r>
    </w:p>
    <w:p w:rsidR="00DE4B64" w:rsidRDefault="00CD5DD1">
      <w:pPr>
        <w:numPr>
          <w:ilvl w:val="1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Angels, Bells &amp; Candy Canes and/or Angels, Books &amp; Children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 xml:space="preserve">Decorations by Nicole </w:t>
      </w:r>
      <w:proofErr w:type="spellStart"/>
      <w:r>
        <w:rPr>
          <w:sz w:val="24"/>
          <w:szCs w:val="24"/>
        </w:rPr>
        <w:t>Meserth</w:t>
      </w:r>
      <w:proofErr w:type="spellEnd"/>
      <w:r>
        <w:rPr>
          <w:sz w:val="24"/>
          <w:szCs w:val="24"/>
        </w:rPr>
        <w:t xml:space="preserve"> and Melony Marshall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 xml:space="preserve">Favors by Laurie Harrell, Ellen </w:t>
      </w:r>
      <w:proofErr w:type="spellStart"/>
      <w:r>
        <w:rPr>
          <w:sz w:val="24"/>
          <w:szCs w:val="24"/>
        </w:rPr>
        <w:t>Safrit</w:t>
      </w:r>
      <w:proofErr w:type="spellEnd"/>
      <w:r>
        <w:rPr>
          <w:sz w:val="24"/>
          <w:szCs w:val="24"/>
        </w:rPr>
        <w:t>, and Peggy Wilder</w:t>
      </w:r>
    </w:p>
    <w:p w:rsidR="00DE4B64" w:rsidRDefault="00CD5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Cost:  $20/guest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Attendees: Judy Wilson</w:t>
      </w:r>
    </w:p>
    <w:p w:rsidR="00DE4B64" w:rsidRDefault="00CD5DD1">
      <w:pPr>
        <w:numPr>
          <w:ilvl w:val="1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6 DKG chapters invited</w:t>
      </w:r>
    </w:p>
    <w:p w:rsidR="00DE4B64" w:rsidRDefault="00CD5DD1">
      <w:pPr>
        <w:numPr>
          <w:ilvl w:val="1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RSVP will be by Chapter Presidents</w:t>
      </w:r>
    </w:p>
    <w:p w:rsidR="00DE4B64" w:rsidRDefault="00CD5DD1">
      <w:pPr>
        <w:numPr>
          <w:ilvl w:val="1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We will need a firm count by Wednesday November 21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 xml:space="preserve">Auction- Beth </w:t>
      </w:r>
      <w:proofErr w:type="spellStart"/>
      <w:r>
        <w:rPr>
          <w:sz w:val="24"/>
          <w:szCs w:val="24"/>
        </w:rPr>
        <w:t>Gulewich</w:t>
      </w:r>
      <w:proofErr w:type="spellEnd"/>
      <w:r>
        <w:rPr>
          <w:sz w:val="24"/>
          <w:szCs w:val="24"/>
        </w:rPr>
        <w:t xml:space="preserve"> and Janet </w:t>
      </w:r>
      <w:proofErr w:type="spellStart"/>
      <w:r>
        <w:rPr>
          <w:sz w:val="24"/>
          <w:szCs w:val="24"/>
        </w:rPr>
        <w:t>Privette</w:t>
      </w:r>
      <w:proofErr w:type="spellEnd"/>
    </w:p>
    <w:p w:rsidR="00DE4B64" w:rsidRDefault="00CD5DD1">
      <w:pPr>
        <w:numPr>
          <w:ilvl w:val="1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Chapters may donate a basket with an ABC theme</w:t>
      </w:r>
    </w:p>
    <w:p w:rsidR="00DE4B64" w:rsidRDefault="00CD5DD1">
      <w:pPr>
        <w:numPr>
          <w:ilvl w:val="1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Gamma Eta sisters are needed to contribute a basket or ite</w:t>
      </w:r>
      <w:r>
        <w:rPr>
          <w:sz w:val="24"/>
          <w:szCs w:val="24"/>
        </w:rPr>
        <w:t>ms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Food and venue: Sharon Welker</w:t>
      </w:r>
    </w:p>
    <w:p w:rsidR="00DE4B64" w:rsidRDefault="00CD5DD1">
      <w:pPr>
        <w:numPr>
          <w:ilvl w:val="1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University Club, “ABC themed brunch”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 xml:space="preserve">Welcome &amp; greeting: Lane </w:t>
      </w:r>
      <w:proofErr w:type="spellStart"/>
      <w:r>
        <w:rPr>
          <w:sz w:val="24"/>
          <w:szCs w:val="24"/>
        </w:rPr>
        <w:t>Tomey</w:t>
      </w:r>
      <w:proofErr w:type="spellEnd"/>
      <w:r>
        <w:rPr>
          <w:sz w:val="24"/>
          <w:szCs w:val="24"/>
        </w:rPr>
        <w:t xml:space="preserve"> &amp; Sharon Welker &amp; Judy Wilson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>Music:  Serena Pearce</w:t>
      </w:r>
    </w:p>
    <w:p w:rsidR="00DE4B64" w:rsidRDefault="00CD5DD1">
      <w:pPr>
        <w:numPr>
          <w:ilvl w:val="0"/>
          <w:numId w:val="1"/>
        </w:numPr>
        <w:ind w:left="-270" w:right="-270" w:firstLine="0"/>
        <w:rPr>
          <w:sz w:val="24"/>
          <w:szCs w:val="24"/>
        </w:rPr>
      </w:pPr>
      <w:r>
        <w:rPr>
          <w:sz w:val="24"/>
          <w:szCs w:val="24"/>
        </w:rPr>
        <w:t xml:space="preserve">Program:  Jennifer Cates and Debbie Parrish and Betsy Graves  </w:t>
      </w:r>
    </w:p>
    <w:p w:rsidR="00DE4B64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(Betsy </w:t>
      </w:r>
      <w:r>
        <w:rPr>
          <w:sz w:val="24"/>
          <w:szCs w:val="24"/>
        </w:rPr>
        <w:t>will be Alpha Betsy)</w:t>
      </w:r>
      <w:r>
        <w:rPr>
          <w:color w:val="222222"/>
          <w:sz w:val="24"/>
          <w:szCs w:val="24"/>
        </w:rPr>
        <w:t xml:space="preserve"> </w:t>
      </w:r>
    </w:p>
    <w:sectPr w:rsidR="00DE4B64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556D"/>
    <w:multiLevelType w:val="multilevel"/>
    <w:tmpl w:val="13A40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4B64"/>
    <w:rsid w:val="00CD5DD1"/>
    <w:rsid w:val="00D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Welker</dc:creator>
  <cp:lastModifiedBy>Sharon Welker</cp:lastModifiedBy>
  <cp:revision>2</cp:revision>
  <dcterms:created xsi:type="dcterms:W3CDTF">2018-11-01T00:03:00Z</dcterms:created>
  <dcterms:modified xsi:type="dcterms:W3CDTF">2018-11-01T00:03:00Z</dcterms:modified>
</cp:coreProperties>
</file>